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BBD" w:rsidRDefault="00EB2BBD" w:rsidP="00EB2BBD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  <w:r>
        <w:rPr>
          <w:rFonts w:ascii="Book Antiqua" w:hAnsi="Book Antiqua" w:cs="Calibri"/>
          <w:b/>
          <w:sz w:val="22"/>
          <w:szCs w:val="22"/>
        </w:rPr>
        <w:t>Statement IV</w:t>
      </w:r>
    </w:p>
    <w:p w:rsidR="00EB2BBD" w:rsidRDefault="00EB2BBD" w:rsidP="00EB2BBD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</w:p>
    <w:p w:rsidR="00EB2BBD" w:rsidRDefault="00EB2BBD" w:rsidP="00EB2BBD">
      <w:pPr>
        <w:spacing w:line="240" w:lineRule="auto"/>
        <w:jc w:val="center"/>
        <w:outlineLvl w:val="0"/>
        <w:rPr>
          <w:rFonts w:ascii="Book Antiqua" w:hAnsi="Book Antiqua" w:cs="Calibri"/>
          <w:b/>
          <w:sz w:val="22"/>
          <w:szCs w:val="22"/>
        </w:rPr>
      </w:pPr>
      <w:r>
        <w:rPr>
          <w:rFonts w:ascii="Book Antiqua" w:hAnsi="Book Antiqua" w:cs="Calibri"/>
          <w:b/>
          <w:sz w:val="22"/>
          <w:szCs w:val="22"/>
        </w:rPr>
        <w:t>Application form PART V</w:t>
      </w:r>
    </w:p>
    <w:p w:rsidR="00EB2BBD" w:rsidRDefault="00EB2BBD" w:rsidP="00EB2BBD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</w:p>
    <w:p w:rsidR="00EB2BBD" w:rsidRDefault="00EB2BBD" w:rsidP="00EB2BBD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  <w:r>
        <w:rPr>
          <w:rFonts w:ascii="Book Antiqua" w:hAnsi="Book Antiqua" w:cs="Calibri"/>
          <w:b/>
          <w:sz w:val="22"/>
          <w:szCs w:val="22"/>
        </w:rPr>
        <w:t>Confirmation of Fulfillment of Requirements</w:t>
      </w:r>
    </w:p>
    <w:p w:rsidR="00EB2BBD" w:rsidRDefault="00EB2BBD" w:rsidP="00EB2BBD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</w:p>
    <w:p w:rsidR="00EB2BBD" w:rsidRDefault="00EB2BBD" w:rsidP="00EB2BBD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4"/>
        <w:gridCol w:w="6846"/>
        <w:gridCol w:w="1230"/>
      </w:tblGrid>
      <w:tr w:rsidR="00EB2BBD" w:rsidRPr="00595A79" w:rsidTr="00276AE5">
        <w:trPr>
          <w:trHeight w:val="380"/>
        </w:trPr>
        <w:tc>
          <w:tcPr>
            <w:tcW w:w="681" w:type="pct"/>
          </w:tcPr>
          <w:p w:rsidR="00EB2BBD" w:rsidRPr="00595A79" w:rsidRDefault="00EB2BBD" w:rsidP="00276AE5">
            <w:pPr>
              <w:pStyle w:val="TableParagraph"/>
              <w:spacing w:line="271" w:lineRule="exact"/>
              <w:ind w:right="75"/>
              <w:jc w:val="center"/>
            </w:pPr>
            <w:r w:rsidRPr="00595A79">
              <w:t>#</w:t>
            </w:r>
          </w:p>
        </w:tc>
        <w:tc>
          <w:tcPr>
            <w:tcW w:w="3661" w:type="pct"/>
          </w:tcPr>
          <w:p w:rsidR="00EB2BBD" w:rsidRPr="00595A79" w:rsidRDefault="00EB2BBD" w:rsidP="00276AE5">
            <w:pPr>
              <w:pStyle w:val="TableParagraph"/>
              <w:spacing w:line="271" w:lineRule="exact"/>
              <w:ind w:right="2720"/>
              <w:rPr>
                <w:b/>
              </w:rPr>
            </w:pPr>
            <w:r w:rsidRPr="00595A79">
              <w:rPr>
                <w:b/>
              </w:rPr>
              <w:t>Scope of Work</w:t>
            </w:r>
          </w:p>
        </w:tc>
        <w:tc>
          <w:tcPr>
            <w:tcW w:w="658" w:type="pct"/>
          </w:tcPr>
          <w:p w:rsidR="00EB2BBD" w:rsidRPr="00595A79" w:rsidRDefault="00EB2BBD" w:rsidP="00276AE5">
            <w:pPr>
              <w:pStyle w:val="TableParagraph"/>
              <w:spacing w:line="298" w:lineRule="exact"/>
              <w:ind w:left="107"/>
              <w:rPr>
                <w:b/>
              </w:rPr>
            </w:pPr>
            <w:r w:rsidRPr="00595A79">
              <w:rPr>
                <w:b/>
              </w:rPr>
              <w:t>Confirm (Yes/No)</w:t>
            </w:r>
          </w:p>
        </w:tc>
      </w:tr>
      <w:tr w:rsidR="00EB2BBD" w:rsidRPr="00595A79" w:rsidTr="00276AE5">
        <w:trPr>
          <w:trHeight w:val="859"/>
        </w:trPr>
        <w:tc>
          <w:tcPr>
            <w:tcW w:w="681" w:type="pct"/>
          </w:tcPr>
          <w:p w:rsidR="00EB2BBD" w:rsidRPr="00595A79" w:rsidRDefault="00EB2BBD" w:rsidP="00EB2BBD">
            <w:pPr>
              <w:pStyle w:val="TableParagraph"/>
              <w:numPr>
                <w:ilvl w:val="0"/>
                <w:numId w:val="1"/>
              </w:numPr>
              <w:spacing w:line="271" w:lineRule="exact"/>
              <w:ind w:right="100"/>
            </w:pPr>
            <w:r>
              <w:t xml:space="preserve"> </w:t>
            </w:r>
          </w:p>
        </w:tc>
        <w:tc>
          <w:tcPr>
            <w:tcW w:w="3661" w:type="pct"/>
          </w:tcPr>
          <w:p w:rsidR="00EB2BBD" w:rsidRPr="00595A79" w:rsidRDefault="00EB2BBD" w:rsidP="00276AE5">
            <w:pPr>
              <w:pStyle w:val="TableParagraph"/>
              <w:spacing w:line="271" w:lineRule="exact"/>
              <w:ind w:left="107"/>
            </w:pPr>
            <w:r w:rsidRPr="00595A79">
              <w:t>Online Examination System:</w:t>
            </w:r>
          </w:p>
        </w:tc>
        <w:tc>
          <w:tcPr>
            <w:tcW w:w="658" w:type="pct"/>
          </w:tcPr>
          <w:p w:rsidR="00EB2BBD" w:rsidRPr="00595A79" w:rsidRDefault="00EB2BBD" w:rsidP="00276AE5">
            <w:pPr>
              <w:pStyle w:val="TableParagraph"/>
            </w:pPr>
          </w:p>
        </w:tc>
      </w:tr>
      <w:tr w:rsidR="00EB2BBD" w:rsidRPr="00595A79" w:rsidTr="00276AE5">
        <w:trPr>
          <w:trHeight w:val="284"/>
        </w:trPr>
        <w:tc>
          <w:tcPr>
            <w:tcW w:w="681" w:type="pct"/>
          </w:tcPr>
          <w:p w:rsidR="00EB2BBD" w:rsidRPr="00595A79" w:rsidRDefault="00EB2BBD" w:rsidP="00EB2BBD">
            <w:pPr>
              <w:pStyle w:val="TableParagraph"/>
              <w:numPr>
                <w:ilvl w:val="0"/>
                <w:numId w:val="1"/>
              </w:numPr>
              <w:spacing w:line="253" w:lineRule="exact"/>
              <w:ind w:right="100"/>
            </w:pPr>
          </w:p>
        </w:tc>
        <w:tc>
          <w:tcPr>
            <w:tcW w:w="3661" w:type="pct"/>
          </w:tcPr>
          <w:p w:rsidR="00EB2BBD" w:rsidRPr="00595A79" w:rsidRDefault="00EB2BBD" w:rsidP="00276AE5">
            <w:pPr>
              <w:pStyle w:val="TableParagraph"/>
              <w:spacing w:line="271" w:lineRule="exact"/>
              <w:ind w:left="107"/>
            </w:pPr>
            <w:r w:rsidRPr="00595A79">
              <w:t>Live and AI based Remote Proctoring System:</w:t>
            </w:r>
          </w:p>
          <w:p w:rsidR="00EB2BBD" w:rsidRPr="00595A79" w:rsidRDefault="00EB2BBD" w:rsidP="00276AE5">
            <w:pPr>
              <w:pStyle w:val="TableParagraph"/>
              <w:spacing w:line="270" w:lineRule="atLeast"/>
              <w:ind w:left="107" w:right="98"/>
            </w:pPr>
          </w:p>
        </w:tc>
        <w:tc>
          <w:tcPr>
            <w:tcW w:w="658" w:type="pct"/>
          </w:tcPr>
          <w:p w:rsidR="00EB2BBD" w:rsidRPr="00595A79" w:rsidRDefault="00EB2BBD" w:rsidP="00276AE5">
            <w:pPr>
              <w:pStyle w:val="TableParagraph"/>
            </w:pPr>
          </w:p>
        </w:tc>
      </w:tr>
      <w:tr w:rsidR="00EB2BBD" w:rsidRPr="00595A79" w:rsidTr="00276AE5">
        <w:trPr>
          <w:trHeight w:val="372"/>
        </w:trPr>
        <w:tc>
          <w:tcPr>
            <w:tcW w:w="681" w:type="pct"/>
          </w:tcPr>
          <w:p w:rsidR="00EB2BBD" w:rsidRPr="00595A79" w:rsidRDefault="00EB2BBD" w:rsidP="00EB2BBD">
            <w:pPr>
              <w:pStyle w:val="TableParagraph"/>
              <w:numPr>
                <w:ilvl w:val="0"/>
                <w:numId w:val="1"/>
              </w:numPr>
              <w:spacing w:line="271" w:lineRule="exact"/>
              <w:ind w:right="100"/>
            </w:pPr>
          </w:p>
        </w:tc>
        <w:tc>
          <w:tcPr>
            <w:tcW w:w="3661" w:type="pct"/>
          </w:tcPr>
          <w:p w:rsidR="00EB2BBD" w:rsidRPr="00595A79" w:rsidRDefault="00EB2BBD" w:rsidP="00276AE5">
            <w:pPr>
              <w:pStyle w:val="TableParagraph"/>
              <w:spacing w:line="271" w:lineRule="exact"/>
              <w:ind w:left="107"/>
            </w:pPr>
            <w:r w:rsidRPr="00595A79">
              <w:t>Live Proctors to monitor the exams on an ongoing basis:</w:t>
            </w:r>
          </w:p>
          <w:p w:rsidR="00EB2BBD" w:rsidRPr="00595A79" w:rsidRDefault="00EB2BBD" w:rsidP="00276AE5">
            <w:pPr>
              <w:pStyle w:val="TableParagraph"/>
              <w:spacing w:line="270" w:lineRule="atLeast"/>
              <w:ind w:left="107" w:right="98"/>
            </w:pPr>
          </w:p>
        </w:tc>
        <w:tc>
          <w:tcPr>
            <w:tcW w:w="658" w:type="pct"/>
          </w:tcPr>
          <w:p w:rsidR="00EB2BBD" w:rsidRPr="00595A79" w:rsidRDefault="00EB2BBD" w:rsidP="00276AE5">
            <w:pPr>
              <w:pStyle w:val="TableParagraph"/>
            </w:pPr>
          </w:p>
        </w:tc>
      </w:tr>
      <w:tr w:rsidR="00EB2BBD" w:rsidRPr="00595A79" w:rsidTr="00276AE5">
        <w:trPr>
          <w:trHeight w:val="284"/>
        </w:trPr>
        <w:tc>
          <w:tcPr>
            <w:tcW w:w="681" w:type="pct"/>
          </w:tcPr>
          <w:p w:rsidR="00EB2BBD" w:rsidRPr="00595A79" w:rsidRDefault="00EB2BBD" w:rsidP="00EB2BBD">
            <w:pPr>
              <w:pStyle w:val="TableParagraph"/>
              <w:numPr>
                <w:ilvl w:val="0"/>
                <w:numId w:val="1"/>
              </w:numPr>
              <w:spacing w:line="271" w:lineRule="exact"/>
              <w:ind w:right="100"/>
            </w:pPr>
          </w:p>
        </w:tc>
        <w:tc>
          <w:tcPr>
            <w:tcW w:w="3661" w:type="pct"/>
          </w:tcPr>
          <w:p w:rsidR="00EB2BBD" w:rsidRPr="00595A79" w:rsidRDefault="00EB2BBD" w:rsidP="00276AE5">
            <w:pPr>
              <w:pStyle w:val="TableParagraph"/>
              <w:spacing w:line="271" w:lineRule="exact"/>
              <w:ind w:left="107"/>
            </w:pPr>
            <w:r>
              <w:t>Examination</w:t>
            </w:r>
            <w:r w:rsidRPr="00595A79">
              <w:t xml:space="preserve"> Support:</w:t>
            </w:r>
          </w:p>
          <w:p w:rsidR="00EB2BBD" w:rsidRPr="00595A79" w:rsidRDefault="00EB2BBD" w:rsidP="00276AE5">
            <w:pPr>
              <w:pStyle w:val="TableParagraph"/>
              <w:spacing w:line="270" w:lineRule="atLeast"/>
              <w:ind w:left="107" w:right="98"/>
            </w:pPr>
          </w:p>
        </w:tc>
        <w:tc>
          <w:tcPr>
            <w:tcW w:w="658" w:type="pct"/>
          </w:tcPr>
          <w:p w:rsidR="00EB2BBD" w:rsidRPr="00595A79" w:rsidRDefault="00EB2BBD" w:rsidP="00276AE5">
            <w:pPr>
              <w:pStyle w:val="TableParagraph"/>
            </w:pPr>
          </w:p>
        </w:tc>
      </w:tr>
    </w:tbl>
    <w:p w:rsidR="005F2BF7" w:rsidRDefault="005F2BF7">
      <w:bookmarkStart w:id="0" w:name="_GoBack"/>
      <w:bookmarkEnd w:id="0"/>
    </w:p>
    <w:sectPr w:rsidR="005F2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A166C"/>
    <w:multiLevelType w:val="hybridMultilevel"/>
    <w:tmpl w:val="29D41F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803"/>
    <w:rsid w:val="005F2BF7"/>
    <w:rsid w:val="00E34803"/>
    <w:rsid w:val="00EB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823DD3-3279-4041-87AD-057877294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BB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B2BBD"/>
    <w:pPr>
      <w:autoSpaceDE w:val="0"/>
      <w:autoSpaceDN w:val="0"/>
      <w:adjustRightInd/>
      <w:spacing w:line="240" w:lineRule="auto"/>
      <w:jc w:val="left"/>
      <w:textAlignment w:val="auto"/>
    </w:pPr>
    <w:rPr>
      <w:rFonts w:ascii="Book Antiqua" w:eastAsia="Book Antiqua" w:hAnsi="Book Antiqua" w:cs="Book Antiqua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Shinde</dc:creator>
  <cp:keywords/>
  <dc:description/>
  <cp:lastModifiedBy>Nikhil Shinde</cp:lastModifiedBy>
  <cp:revision>2</cp:revision>
  <dcterms:created xsi:type="dcterms:W3CDTF">2020-06-28T12:11:00Z</dcterms:created>
  <dcterms:modified xsi:type="dcterms:W3CDTF">2020-06-28T12:11:00Z</dcterms:modified>
</cp:coreProperties>
</file>